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49" w:rsidRDefault="00CD6C5D" w:rsidP="009D0649">
      <w:pPr>
        <w:jc w:val="center"/>
        <w:rPr>
          <w:b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-158750</wp:posOffset>
            </wp:positionV>
            <wp:extent cx="1069340" cy="900430"/>
            <wp:effectExtent l="0" t="0" r="0" b="0"/>
            <wp:wrapSquare wrapText="bothSides"/>
            <wp:docPr id="4" name="Картина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49" w:rsidRPr="005377BA">
        <w:rPr>
          <w:b/>
        </w:rPr>
        <w:t>РЕПУБЛИКА БЪЛГАРИЯ</w:t>
      </w:r>
    </w:p>
    <w:p w:rsidR="000C778F" w:rsidRPr="000C778F" w:rsidRDefault="000C778F" w:rsidP="009D0649">
      <w:pPr>
        <w:jc w:val="center"/>
        <w:rPr>
          <w:b/>
          <w:lang w:val="en-US"/>
        </w:rPr>
      </w:pPr>
    </w:p>
    <w:p w:rsidR="00C84ECB" w:rsidRDefault="009D0649" w:rsidP="003736FE">
      <w:pPr>
        <w:spacing w:line="360" w:lineRule="auto"/>
        <w:jc w:val="center"/>
        <w:rPr>
          <w:b/>
        </w:rPr>
      </w:pPr>
      <w:r>
        <w:rPr>
          <w:b/>
        </w:rPr>
        <w:t>М</w:t>
      </w:r>
      <w:r w:rsidR="00C84ECB">
        <w:rPr>
          <w:b/>
        </w:rPr>
        <w:t>инистерство на регионалното развитите и благоустройството</w:t>
      </w:r>
    </w:p>
    <w:p w:rsidR="00C84ECB" w:rsidRDefault="00C84ECB" w:rsidP="003736FE">
      <w:pPr>
        <w:spacing w:line="360" w:lineRule="auto"/>
        <w:jc w:val="center"/>
        <w:rPr>
          <w:b/>
        </w:rPr>
      </w:pPr>
    </w:p>
    <w:p w:rsidR="009D0649" w:rsidRDefault="009D0649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C84ECB" w:rsidRDefault="00C84ECB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9D0649" w:rsidRDefault="005126F0" w:rsidP="009D064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2CED" w:rsidRDefault="00CA2CED" w:rsidP="00CA2CED">
      <w:pPr>
        <w:spacing w:line="360" w:lineRule="auto"/>
        <w:ind w:left="3545" w:firstLine="709"/>
        <w:rPr>
          <w:b/>
        </w:rPr>
      </w:pPr>
    </w:p>
    <w:p w:rsidR="002C31E3" w:rsidRDefault="002C31E3" w:rsidP="00CA2CED">
      <w:pPr>
        <w:spacing w:line="360" w:lineRule="auto"/>
        <w:ind w:left="3545"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:rsidR="008373A4" w:rsidRDefault="00016119" w:rsidP="00CA2CED">
      <w:pPr>
        <w:spacing w:line="360" w:lineRule="auto"/>
        <w:jc w:val="center"/>
        <w:rPr>
          <w:b/>
        </w:rPr>
      </w:pPr>
      <w:r>
        <w:rPr>
          <w:b/>
        </w:rPr>
        <w:t>НАРЕДБА</w:t>
      </w:r>
    </w:p>
    <w:p w:rsidR="00882BBD" w:rsidRDefault="00CA2CED" w:rsidP="00CA2CED">
      <w:pPr>
        <w:spacing w:line="360" w:lineRule="auto"/>
        <w:jc w:val="center"/>
        <w:rPr>
          <w:b/>
          <w:lang w:val="en-US"/>
        </w:rPr>
      </w:pPr>
      <w:r>
        <w:rPr>
          <w:b/>
        </w:rPr>
        <w:t xml:space="preserve">за изменение </w:t>
      </w:r>
      <w:r w:rsidR="00DC4A6C">
        <w:rPr>
          <w:b/>
        </w:rPr>
        <w:t xml:space="preserve">и допълнение </w:t>
      </w:r>
      <w:r>
        <w:rPr>
          <w:b/>
        </w:rPr>
        <w:t>на Наредба №</w:t>
      </w:r>
      <w:r w:rsidR="002E6513">
        <w:rPr>
          <w:b/>
          <w:lang w:val="en-US"/>
        </w:rPr>
        <w:t xml:space="preserve"> </w:t>
      </w:r>
      <w:r w:rsidR="00444D91">
        <w:rPr>
          <w:b/>
        </w:rPr>
        <w:t>3</w:t>
      </w:r>
      <w:r>
        <w:rPr>
          <w:b/>
        </w:rPr>
        <w:t xml:space="preserve"> от </w:t>
      </w:r>
      <w:r w:rsidR="002638A9">
        <w:rPr>
          <w:b/>
          <w:lang w:val="en-US"/>
        </w:rPr>
        <w:t>3</w:t>
      </w:r>
      <w:r w:rsidR="00444D91">
        <w:rPr>
          <w:b/>
        </w:rPr>
        <w:t>1</w:t>
      </w:r>
      <w:r>
        <w:rPr>
          <w:b/>
        </w:rPr>
        <w:t xml:space="preserve"> </w:t>
      </w:r>
      <w:r w:rsidR="002E6513">
        <w:rPr>
          <w:b/>
        </w:rPr>
        <w:t>юли</w:t>
      </w:r>
      <w:r>
        <w:rPr>
          <w:b/>
        </w:rPr>
        <w:t xml:space="preserve"> 2003г. за </w:t>
      </w:r>
      <w:r w:rsidR="00444D91">
        <w:rPr>
          <w:b/>
        </w:rPr>
        <w:t>съставяне на актове и протоколи по време на ст</w:t>
      </w:r>
      <w:r w:rsidR="007A5F12">
        <w:rPr>
          <w:b/>
        </w:rPr>
        <w:t>р</w:t>
      </w:r>
      <w:r w:rsidR="00444D91">
        <w:rPr>
          <w:b/>
        </w:rPr>
        <w:t>оителството</w:t>
      </w:r>
      <w:r w:rsidR="002638A9">
        <w:rPr>
          <w:b/>
        </w:rPr>
        <w:t xml:space="preserve"> </w:t>
      </w:r>
    </w:p>
    <w:p w:rsidR="00CA2CED" w:rsidRPr="00EE2C8C" w:rsidRDefault="00CA2CED" w:rsidP="004F17B2">
      <w:pPr>
        <w:widowControl w:val="0"/>
        <w:autoSpaceDE w:val="0"/>
        <w:autoSpaceDN w:val="0"/>
        <w:adjustRightInd w:val="0"/>
        <w:spacing w:before="283"/>
        <w:ind w:firstLine="850"/>
        <w:jc w:val="center"/>
        <w:rPr>
          <w:i/>
          <w:lang w:val="en-US"/>
        </w:rPr>
      </w:pPr>
      <w:r w:rsidRPr="00EE2C8C">
        <w:rPr>
          <w:i/>
        </w:rPr>
        <w:t>(</w:t>
      </w:r>
      <w:r w:rsidR="00444D91" w:rsidRPr="00EE2C8C">
        <w:rPr>
          <w:i/>
          <w:lang w:val="en"/>
        </w:rPr>
        <w:t>Обн. ДВ. бр.</w:t>
      </w:r>
      <w:r w:rsidR="00444D91" w:rsidRPr="00EE2C8C">
        <w:rPr>
          <w:bCs/>
          <w:i/>
          <w:iCs/>
          <w:lang w:val="en"/>
        </w:rPr>
        <w:t>72</w:t>
      </w:r>
      <w:r w:rsidR="00444D91" w:rsidRPr="00EE2C8C">
        <w:rPr>
          <w:i/>
          <w:lang w:val="en"/>
        </w:rPr>
        <w:t xml:space="preserve"> от 15 Август 2003г., изм. ДВ. бр.</w:t>
      </w:r>
      <w:r w:rsidR="00444D91" w:rsidRPr="00EE2C8C">
        <w:rPr>
          <w:bCs/>
          <w:i/>
          <w:iCs/>
          <w:lang w:val="en"/>
        </w:rPr>
        <w:t>37</w:t>
      </w:r>
      <w:r w:rsidR="00444D91" w:rsidRPr="00EE2C8C">
        <w:rPr>
          <w:i/>
          <w:lang w:val="en"/>
        </w:rPr>
        <w:t xml:space="preserve"> от 4 Май 2004г., изм. ДВ. бр.</w:t>
      </w:r>
      <w:r w:rsidR="00444D91" w:rsidRPr="00EE2C8C">
        <w:rPr>
          <w:bCs/>
          <w:i/>
          <w:iCs/>
          <w:lang w:val="en"/>
        </w:rPr>
        <w:t>29</w:t>
      </w:r>
      <w:r w:rsidR="00444D91" w:rsidRPr="00EE2C8C">
        <w:rPr>
          <w:i/>
          <w:lang w:val="en"/>
        </w:rPr>
        <w:t xml:space="preserve"> от 7 Април 2006г., изм. и доп. ДВ. бр.</w:t>
      </w:r>
      <w:r w:rsidR="00444D91" w:rsidRPr="00EE2C8C">
        <w:rPr>
          <w:bCs/>
          <w:i/>
          <w:iCs/>
          <w:lang w:val="en"/>
        </w:rPr>
        <w:t>98</w:t>
      </w:r>
      <w:r w:rsidR="00444D91" w:rsidRPr="00EE2C8C">
        <w:rPr>
          <w:i/>
          <w:lang w:val="en"/>
        </w:rPr>
        <w:t xml:space="preserve"> от 11 Декември 2012г., </w:t>
      </w:r>
      <w:r w:rsidR="00444D91" w:rsidRPr="00EE2C8C">
        <w:rPr>
          <w:bCs/>
          <w:i/>
          <w:lang w:val="en"/>
        </w:rPr>
        <w:t>изм. и доп. ДВ. бр.65 от 19 Август 2016г.</w:t>
      </w:r>
      <w:r w:rsidRPr="00EE2C8C">
        <w:rPr>
          <w:i/>
        </w:rPr>
        <w:t>)</w:t>
      </w:r>
    </w:p>
    <w:p w:rsidR="002E6513" w:rsidRPr="00EE2C8C" w:rsidRDefault="002E6513" w:rsidP="00CA2CED">
      <w:pPr>
        <w:spacing w:line="360" w:lineRule="auto"/>
        <w:jc w:val="center"/>
        <w:rPr>
          <w:i/>
          <w:lang w:val="en-US"/>
        </w:rPr>
      </w:pPr>
    </w:p>
    <w:p w:rsidR="00CA2CED" w:rsidRDefault="001F550E" w:rsidP="00A52478">
      <w:pPr>
        <w:spacing w:line="360" w:lineRule="auto"/>
        <w:jc w:val="both"/>
      </w:pPr>
      <w:r w:rsidRPr="00A503EB">
        <w:tab/>
      </w:r>
    </w:p>
    <w:p w:rsidR="00A1351E" w:rsidRPr="004005AE" w:rsidRDefault="00DC4A6C" w:rsidP="00D479A2">
      <w:pPr>
        <w:spacing w:line="360" w:lineRule="auto"/>
        <w:ind w:firstLine="709"/>
        <w:jc w:val="both"/>
      </w:pPr>
      <w:r>
        <w:rPr>
          <w:b/>
        </w:rPr>
        <w:t>§</w:t>
      </w:r>
      <w:r w:rsidR="004F17B2">
        <w:rPr>
          <w:b/>
        </w:rPr>
        <w:t xml:space="preserve"> </w:t>
      </w:r>
      <w:r>
        <w:rPr>
          <w:b/>
        </w:rPr>
        <w:t>1</w:t>
      </w:r>
      <w:r w:rsidR="0048710B">
        <w:rPr>
          <w:b/>
        </w:rPr>
        <w:t>.</w:t>
      </w:r>
      <w:r w:rsidR="00D65DA4">
        <w:t xml:space="preserve"> </w:t>
      </w:r>
      <w:r w:rsidR="00A06228">
        <w:t>В чл.4</w:t>
      </w:r>
      <w:r w:rsidR="00D479A2">
        <w:rPr>
          <w:lang w:val="en-US"/>
        </w:rPr>
        <w:t>,</w:t>
      </w:r>
      <w:r w:rsidR="00A06228">
        <w:t xml:space="preserve"> </w:t>
      </w:r>
      <w:r w:rsidR="00047689">
        <w:t xml:space="preserve">ал.2 </w:t>
      </w:r>
      <w:r w:rsidR="00A06228">
        <w:t xml:space="preserve">думите </w:t>
      </w:r>
      <w:r w:rsidR="001426B7">
        <w:t>„</w:t>
      </w:r>
      <w:r w:rsidR="00A06228">
        <w:t xml:space="preserve">чл. 157, ал. 2 ЗУТ“ се </w:t>
      </w:r>
      <w:r w:rsidR="003C401F">
        <w:t xml:space="preserve">заменят с </w:t>
      </w:r>
      <w:r w:rsidR="00A06228">
        <w:t>„</w:t>
      </w:r>
      <w:r w:rsidR="003C401F">
        <w:t>чл. 157, ал. 4 ЗУТ</w:t>
      </w:r>
      <w:r w:rsidR="00EE2C8C">
        <w:t>“</w:t>
      </w:r>
      <w:r w:rsidR="00A06228">
        <w:t>.</w:t>
      </w:r>
    </w:p>
    <w:p w:rsidR="004005AE" w:rsidRDefault="004005AE" w:rsidP="004005AE">
      <w:pPr>
        <w:pStyle w:val="ListParagraph"/>
        <w:spacing w:line="360" w:lineRule="auto"/>
        <w:ind w:left="709"/>
        <w:jc w:val="both"/>
      </w:pPr>
      <w:r w:rsidRPr="004005AE">
        <w:rPr>
          <w:b/>
        </w:rPr>
        <w:t xml:space="preserve">§ </w:t>
      </w:r>
      <w:r w:rsidRPr="004005AE">
        <w:rPr>
          <w:b/>
          <w:lang w:val="en-US"/>
        </w:rPr>
        <w:t>2</w:t>
      </w:r>
      <w:r>
        <w:rPr>
          <w:b/>
          <w:lang w:val="en-US"/>
        </w:rPr>
        <w:t xml:space="preserve">. </w:t>
      </w:r>
      <w:r>
        <w:t>В чл.5 се правят следните изменения и допълнения:</w:t>
      </w:r>
    </w:p>
    <w:p w:rsidR="004005AE" w:rsidRDefault="004005AE" w:rsidP="004005AE">
      <w:pPr>
        <w:pStyle w:val="ListParagraph"/>
        <w:numPr>
          <w:ilvl w:val="0"/>
          <w:numId w:val="13"/>
        </w:numPr>
        <w:spacing w:line="360" w:lineRule="auto"/>
        <w:jc w:val="both"/>
      </w:pPr>
      <w:r>
        <w:t>Създава се нова ал.4 със следния текст:</w:t>
      </w:r>
    </w:p>
    <w:p w:rsidR="004005AE" w:rsidRDefault="002E1EFB" w:rsidP="004005AE">
      <w:pPr>
        <w:spacing w:line="360" w:lineRule="auto"/>
        <w:ind w:firstLine="709"/>
        <w:jc w:val="both"/>
      </w:pPr>
      <w:r>
        <w:t>„</w:t>
      </w:r>
      <w:r w:rsidR="004005AE">
        <w:t xml:space="preserve">(4) </w:t>
      </w:r>
      <w:r w:rsidR="004005AE" w:rsidRPr="004005AE">
        <w:t xml:space="preserve">За съставяне на протокола по </w:t>
      </w:r>
      <w:r w:rsidR="004005AE">
        <w:t xml:space="preserve">чл. 157, </w:t>
      </w:r>
      <w:r w:rsidR="004005AE" w:rsidRPr="004005AE">
        <w:t xml:space="preserve">ал. 4 </w:t>
      </w:r>
      <w:r w:rsidR="004005AE">
        <w:t xml:space="preserve">ЗУТ </w:t>
      </w:r>
      <w:r w:rsidR="004005AE" w:rsidRPr="004005AE">
        <w:t xml:space="preserve">лицето, упражняващо строителен надзор, или техническият ръководител - за строежите от пета категория, подава искане </w:t>
      </w:r>
      <w:r w:rsidR="00EA318C" w:rsidRPr="004005AE">
        <w:t xml:space="preserve">по чл.157, ал.5 ЗУТ </w:t>
      </w:r>
      <w:r w:rsidR="004005AE" w:rsidRPr="004005AE">
        <w:t>в общинската администрация в 7-дневен срок преди датата за съставянето му</w:t>
      </w:r>
      <w:r w:rsidR="004005AE">
        <w:t>.</w:t>
      </w:r>
      <w:r w:rsidR="004005AE" w:rsidRPr="004005AE">
        <w:t xml:space="preserve"> Служителят по чл. 223, ал. 2</w:t>
      </w:r>
      <w:r w:rsidR="004005AE">
        <w:t xml:space="preserve"> ЗУТ</w:t>
      </w:r>
      <w:r w:rsidR="004005AE" w:rsidRPr="004005AE">
        <w:t xml:space="preserve"> е длъжен да се яви на определената в искането дата, като неявяването му не препятства съставянето на протокола за откриване на строителна площадка и определяне на строителна линия и ниво на строежа</w:t>
      </w:r>
      <w:r w:rsidR="004005AE">
        <w:t>.</w:t>
      </w:r>
      <w:r>
        <w:t>“</w:t>
      </w:r>
    </w:p>
    <w:p w:rsidR="004005AE" w:rsidRPr="004005AE" w:rsidRDefault="004005AE" w:rsidP="004005AE">
      <w:pPr>
        <w:spacing w:line="360" w:lineRule="auto"/>
        <w:ind w:firstLine="709"/>
        <w:jc w:val="both"/>
      </w:pPr>
      <w:r>
        <w:lastRenderedPageBreak/>
        <w:t>2.   Досегашните ал.</w:t>
      </w:r>
      <w:r w:rsidR="004A5D04">
        <w:t xml:space="preserve"> 4, 5, 6 и 7 </w:t>
      </w:r>
      <w:r w:rsidR="002E1EFB">
        <w:t>стават</w:t>
      </w:r>
      <w:r w:rsidR="004A5D04">
        <w:rPr>
          <w:lang w:val="en-US"/>
        </w:rPr>
        <w:t xml:space="preserve"> </w:t>
      </w:r>
      <w:r w:rsidR="004A5D04">
        <w:t>съответно</w:t>
      </w:r>
      <w:r w:rsidR="002E1EFB">
        <w:t xml:space="preserve"> </w:t>
      </w:r>
      <w:r w:rsidR="004A5D04">
        <w:t xml:space="preserve">ал. </w:t>
      </w:r>
      <w:r w:rsidR="002E1EFB">
        <w:t>5,</w:t>
      </w:r>
      <w:r w:rsidR="004A5D04">
        <w:t xml:space="preserve"> </w:t>
      </w:r>
      <w:r w:rsidR="002E1EFB">
        <w:t>6,</w:t>
      </w:r>
      <w:r w:rsidR="004A5D04">
        <w:t xml:space="preserve"> </w:t>
      </w:r>
      <w:r w:rsidR="002E1EFB">
        <w:t>7 и 8.</w:t>
      </w:r>
    </w:p>
    <w:p w:rsidR="00C51E68" w:rsidRDefault="002E1EFB" w:rsidP="004005AE">
      <w:pPr>
        <w:spacing w:line="360" w:lineRule="auto"/>
        <w:jc w:val="both"/>
      </w:pPr>
      <w:r>
        <w:tab/>
        <w:t>3.   В новата ал.6 думите „ал.3 и 4“ се заменят с думите „ал.3,</w:t>
      </w:r>
      <w:r w:rsidR="004A5D04">
        <w:t xml:space="preserve"> </w:t>
      </w:r>
      <w:r>
        <w:t>4 и 5“.</w:t>
      </w:r>
    </w:p>
    <w:p w:rsidR="00047689" w:rsidRPr="00047689" w:rsidRDefault="00047689" w:rsidP="00047689">
      <w:pPr>
        <w:pStyle w:val="ListParagraph"/>
        <w:spacing w:line="360" w:lineRule="auto"/>
        <w:ind w:left="0" w:firstLine="709"/>
        <w:jc w:val="both"/>
      </w:pPr>
      <w:r>
        <w:rPr>
          <w:b/>
        </w:rPr>
        <w:t xml:space="preserve">§ </w:t>
      </w:r>
      <w:r w:rsidR="002E1EFB">
        <w:rPr>
          <w:b/>
        </w:rPr>
        <w:t>3</w:t>
      </w:r>
      <w:r>
        <w:rPr>
          <w:b/>
        </w:rPr>
        <w:t xml:space="preserve">. </w:t>
      </w:r>
      <w:r w:rsidRPr="00047689">
        <w:t xml:space="preserve">В чл.7, </w:t>
      </w:r>
      <w:r>
        <w:t xml:space="preserve">ал.3, </w:t>
      </w:r>
      <w:r w:rsidR="00C51E68">
        <w:t xml:space="preserve">т.2, </w:t>
      </w:r>
      <w:r>
        <w:t>буква „а“ думите „чл. 157, ал. 5 ЗУТ“ се заменят с „чл. 157, ал.</w:t>
      </w:r>
      <w:r w:rsidR="008B3DDA">
        <w:t xml:space="preserve"> </w:t>
      </w:r>
      <w:r>
        <w:t>7 ЗУТ“.</w:t>
      </w:r>
    </w:p>
    <w:p w:rsidR="009A1FDD" w:rsidRDefault="00A06228" w:rsidP="004F17B2">
      <w:pPr>
        <w:spacing w:line="360" w:lineRule="auto"/>
        <w:ind w:firstLine="709"/>
        <w:jc w:val="both"/>
      </w:pPr>
      <w:r>
        <w:rPr>
          <w:b/>
        </w:rPr>
        <w:t xml:space="preserve">§ </w:t>
      </w:r>
      <w:r w:rsidR="002E1EFB">
        <w:rPr>
          <w:b/>
        </w:rPr>
        <w:t>4</w:t>
      </w:r>
      <w:r>
        <w:rPr>
          <w:b/>
        </w:rPr>
        <w:t>.</w:t>
      </w:r>
      <w:r>
        <w:t xml:space="preserve"> </w:t>
      </w:r>
      <w:r w:rsidR="009A1FDD">
        <w:t>В чл.</w:t>
      </w:r>
      <w:r w:rsidR="00444D91">
        <w:t>8</w:t>
      </w:r>
      <w:r>
        <w:t xml:space="preserve">, ал.2, изречение второ </w:t>
      </w:r>
      <w:r w:rsidR="009A1FDD">
        <w:t>думите „</w:t>
      </w:r>
      <w:r w:rsidR="00444D91">
        <w:t>водещия проектант</w:t>
      </w:r>
      <w:r w:rsidR="009A1FDD">
        <w:t>“</w:t>
      </w:r>
      <w:r w:rsidR="00C4133D">
        <w:t xml:space="preserve"> </w:t>
      </w:r>
      <w:r w:rsidR="00921F8A">
        <w:t xml:space="preserve">и запетаята след тях </w:t>
      </w:r>
      <w:r w:rsidR="00C4133D">
        <w:t xml:space="preserve">се </w:t>
      </w:r>
      <w:r w:rsidR="002E1EFB">
        <w:t>заличават</w:t>
      </w:r>
      <w:r w:rsidR="00C4133D">
        <w:t>.</w:t>
      </w:r>
    </w:p>
    <w:p w:rsidR="00861B95" w:rsidRDefault="00861B95" w:rsidP="00CA089C">
      <w:pPr>
        <w:pStyle w:val="firstline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3068E2" w:rsidRDefault="00861B95" w:rsidP="00A52478">
      <w:pPr>
        <w:pStyle w:val="firstline"/>
        <w:spacing w:before="0" w:beforeAutospacing="0" w:after="0" w:afterAutospacing="0" w:line="360" w:lineRule="auto"/>
        <w:ind w:firstLine="706"/>
        <w:jc w:val="center"/>
        <w:rPr>
          <w:b/>
        </w:rPr>
      </w:pPr>
      <w:r w:rsidRPr="001E6641">
        <w:rPr>
          <w:b/>
        </w:rPr>
        <w:t>ПРЕХОДНИ И ЗАКЛЮЧИТЕЛНИ РАЗПОРЕДБИ</w:t>
      </w:r>
    </w:p>
    <w:p w:rsidR="00861B95" w:rsidRPr="001E6641" w:rsidRDefault="00861B95" w:rsidP="001E6641">
      <w:pPr>
        <w:pStyle w:val="firstline"/>
        <w:spacing w:before="0" w:beforeAutospacing="0" w:after="0" w:afterAutospacing="0" w:line="360" w:lineRule="auto"/>
        <w:ind w:firstLine="706"/>
        <w:jc w:val="center"/>
        <w:rPr>
          <w:b/>
        </w:rPr>
      </w:pPr>
    </w:p>
    <w:p w:rsidR="003068E2" w:rsidRDefault="003068E2" w:rsidP="00A7043D">
      <w:pPr>
        <w:pStyle w:val="firstline"/>
        <w:spacing w:before="0" w:beforeAutospacing="0" w:after="0" w:afterAutospacing="0" w:line="360" w:lineRule="auto"/>
        <w:ind w:firstLine="706"/>
        <w:jc w:val="both"/>
      </w:pPr>
      <w:r w:rsidRPr="00404DE5">
        <w:rPr>
          <w:b/>
        </w:rPr>
        <w:t>§</w:t>
      </w:r>
      <w:r w:rsidR="00B93DB0">
        <w:rPr>
          <w:b/>
        </w:rPr>
        <w:t xml:space="preserve"> </w:t>
      </w:r>
      <w:r w:rsidR="002E1EFB">
        <w:rPr>
          <w:b/>
        </w:rPr>
        <w:t>5</w:t>
      </w:r>
      <w:r w:rsidRPr="00404DE5">
        <w:rPr>
          <w:b/>
        </w:rPr>
        <w:t>.</w:t>
      </w:r>
      <w:r>
        <w:t xml:space="preserve"> Наредбата влиза в сила от деня на обнародването й</w:t>
      </w:r>
      <w:r w:rsidR="00803A60">
        <w:t xml:space="preserve"> в „Държавен вестник“</w:t>
      </w:r>
      <w:r>
        <w:t>.</w:t>
      </w:r>
    </w:p>
    <w:p w:rsidR="00514F08" w:rsidRPr="00A06228" w:rsidRDefault="00514F08" w:rsidP="008373A4">
      <w:pPr>
        <w:spacing w:line="360" w:lineRule="auto"/>
        <w:ind w:left="4254"/>
        <w:rPr>
          <w:b/>
        </w:rPr>
      </w:pPr>
    </w:p>
    <w:p w:rsidR="00F456F5" w:rsidRDefault="008373A4" w:rsidP="00F456F5">
      <w:pPr>
        <w:spacing w:line="480" w:lineRule="auto"/>
        <w:ind w:left="4253" w:firstLine="709"/>
        <w:rPr>
          <w:b/>
        </w:rPr>
      </w:pPr>
      <w:r w:rsidRPr="008373A4">
        <w:rPr>
          <w:b/>
        </w:rPr>
        <w:t>МИНИСТЪР</w:t>
      </w:r>
      <w:r w:rsidR="00F456F5">
        <w:rPr>
          <w:b/>
        </w:rPr>
        <w:t>:</w:t>
      </w:r>
    </w:p>
    <w:p w:rsidR="00EE2C8C" w:rsidRDefault="00B93DB0" w:rsidP="005C0724">
      <w:pPr>
        <w:spacing w:line="480" w:lineRule="auto"/>
        <w:ind w:left="425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СПАС ПОПНИКОЛОВ</w:t>
      </w:r>
    </w:p>
    <w:sectPr w:rsidR="00EE2C8C" w:rsidSect="002E1EFB">
      <w:footerReference w:type="first" r:id="rId9"/>
      <w:pgSz w:w="11906" w:h="16838" w:code="9"/>
      <w:pgMar w:top="851" w:right="849" w:bottom="567" w:left="85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E3" w:rsidRDefault="002D0BE3">
      <w:r>
        <w:separator/>
      </w:r>
    </w:p>
  </w:endnote>
  <w:endnote w:type="continuationSeparator" w:id="0">
    <w:p w:rsidR="002D0BE3" w:rsidRDefault="002D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FE" w:rsidRPr="00A503EB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>гр. София, ул. „Св.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Методий” 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3736FE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503EB">
      <w:rPr>
        <w:sz w:val="20"/>
        <w:szCs w:val="20"/>
        <w:lang w:val="ru-RU"/>
      </w:rPr>
      <w:t xml:space="preserve"> 94 059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</w:p>
  <w:p w:rsidR="003736FE" w:rsidRPr="00F30033" w:rsidRDefault="002D0BE3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en-US"/>
      </w:rPr>
    </w:pPr>
    <w:hyperlink r:id="rId1" w:history="1">
      <w:r w:rsidR="003736FE" w:rsidRPr="00F30033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E3" w:rsidRDefault="002D0BE3">
      <w:r>
        <w:separator/>
      </w:r>
    </w:p>
  </w:footnote>
  <w:footnote w:type="continuationSeparator" w:id="0">
    <w:p w:rsidR="002D0BE3" w:rsidRDefault="002D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CCF"/>
    <w:multiLevelType w:val="hybridMultilevel"/>
    <w:tmpl w:val="1FAECBB4"/>
    <w:lvl w:ilvl="0" w:tplc="694E7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C2A47"/>
    <w:multiLevelType w:val="hybridMultilevel"/>
    <w:tmpl w:val="6DC47156"/>
    <w:lvl w:ilvl="0" w:tplc="4838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925F0F"/>
    <w:multiLevelType w:val="hybridMultilevel"/>
    <w:tmpl w:val="D876E806"/>
    <w:lvl w:ilvl="0" w:tplc="6C22A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C846C3"/>
    <w:multiLevelType w:val="hybridMultilevel"/>
    <w:tmpl w:val="6B224DA8"/>
    <w:lvl w:ilvl="0" w:tplc="71BA4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D36F84"/>
    <w:multiLevelType w:val="hybridMultilevel"/>
    <w:tmpl w:val="6D586476"/>
    <w:lvl w:ilvl="0" w:tplc="94F4D3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4B613E"/>
    <w:multiLevelType w:val="hybridMultilevel"/>
    <w:tmpl w:val="7EB6A462"/>
    <w:lvl w:ilvl="0" w:tplc="DD56D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5467C2"/>
    <w:multiLevelType w:val="hybridMultilevel"/>
    <w:tmpl w:val="B85053C0"/>
    <w:lvl w:ilvl="0" w:tplc="4838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D25CCC"/>
    <w:multiLevelType w:val="hybridMultilevel"/>
    <w:tmpl w:val="FCBC7C02"/>
    <w:lvl w:ilvl="0" w:tplc="0442C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B0962"/>
    <w:multiLevelType w:val="hybridMultilevel"/>
    <w:tmpl w:val="D4C2BCC6"/>
    <w:lvl w:ilvl="0" w:tplc="014E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D34BFE"/>
    <w:multiLevelType w:val="hybridMultilevel"/>
    <w:tmpl w:val="F40C2FF6"/>
    <w:lvl w:ilvl="0" w:tplc="4838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FF74FF"/>
    <w:multiLevelType w:val="hybridMultilevel"/>
    <w:tmpl w:val="9496A8F6"/>
    <w:lvl w:ilvl="0" w:tplc="46DCD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9522F1"/>
    <w:multiLevelType w:val="hybridMultilevel"/>
    <w:tmpl w:val="FCAA9902"/>
    <w:lvl w:ilvl="0" w:tplc="9A5E97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525E2A"/>
    <w:multiLevelType w:val="hybridMultilevel"/>
    <w:tmpl w:val="0472F6DC"/>
    <w:lvl w:ilvl="0" w:tplc="2638B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3BBE"/>
    <w:rsid w:val="00011EAB"/>
    <w:rsid w:val="00016119"/>
    <w:rsid w:val="00026ABF"/>
    <w:rsid w:val="00035B29"/>
    <w:rsid w:val="00047689"/>
    <w:rsid w:val="0005280F"/>
    <w:rsid w:val="0008513C"/>
    <w:rsid w:val="00086797"/>
    <w:rsid w:val="000901CA"/>
    <w:rsid w:val="00090397"/>
    <w:rsid w:val="000A5F38"/>
    <w:rsid w:val="000C778F"/>
    <w:rsid w:val="000F475B"/>
    <w:rsid w:val="001426B7"/>
    <w:rsid w:val="00171978"/>
    <w:rsid w:val="00190135"/>
    <w:rsid w:val="001A5B9C"/>
    <w:rsid w:val="001C68BC"/>
    <w:rsid w:val="001E6641"/>
    <w:rsid w:val="001F550E"/>
    <w:rsid w:val="001F72C9"/>
    <w:rsid w:val="00203394"/>
    <w:rsid w:val="00205D55"/>
    <w:rsid w:val="00222CBB"/>
    <w:rsid w:val="002247A2"/>
    <w:rsid w:val="00246101"/>
    <w:rsid w:val="00250C1F"/>
    <w:rsid w:val="00252A25"/>
    <w:rsid w:val="002638A9"/>
    <w:rsid w:val="00265E79"/>
    <w:rsid w:val="00284EB4"/>
    <w:rsid w:val="002946A4"/>
    <w:rsid w:val="002B2CC5"/>
    <w:rsid w:val="002B506A"/>
    <w:rsid w:val="002C103E"/>
    <w:rsid w:val="002C31E3"/>
    <w:rsid w:val="002D0BE3"/>
    <w:rsid w:val="002D32DE"/>
    <w:rsid w:val="002E1186"/>
    <w:rsid w:val="002E1EFB"/>
    <w:rsid w:val="002E2B51"/>
    <w:rsid w:val="002E6513"/>
    <w:rsid w:val="002F3251"/>
    <w:rsid w:val="003068E2"/>
    <w:rsid w:val="003120FE"/>
    <w:rsid w:val="00322BB4"/>
    <w:rsid w:val="003676D0"/>
    <w:rsid w:val="003736FE"/>
    <w:rsid w:val="0037679B"/>
    <w:rsid w:val="00386298"/>
    <w:rsid w:val="003873BF"/>
    <w:rsid w:val="003915B3"/>
    <w:rsid w:val="003B5E75"/>
    <w:rsid w:val="003C401F"/>
    <w:rsid w:val="003E46F2"/>
    <w:rsid w:val="003F00AD"/>
    <w:rsid w:val="003F68BA"/>
    <w:rsid w:val="004005AE"/>
    <w:rsid w:val="00404DE5"/>
    <w:rsid w:val="00411719"/>
    <w:rsid w:val="00442EDC"/>
    <w:rsid w:val="00444D91"/>
    <w:rsid w:val="0047349E"/>
    <w:rsid w:val="00475D52"/>
    <w:rsid w:val="0048710B"/>
    <w:rsid w:val="00493008"/>
    <w:rsid w:val="004956B7"/>
    <w:rsid w:val="004A5D04"/>
    <w:rsid w:val="004A6D4E"/>
    <w:rsid w:val="004B66B2"/>
    <w:rsid w:val="004C46C8"/>
    <w:rsid w:val="004D49C2"/>
    <w:rsid w:val="004E21D1"/>
    <w:rsid w:val="004E5A20"/>
    <w:rsid w:val="004F17B2"/>
    <w:rsid w:val="004F6885"/>
    <w:rsid w:val="005126F0"/>
    <w:rsid w:val="00514F08"/>
    <w:rsid w:val="00515309"/>
    <w:rsid w:val="00551210"/>
    <w:rsid w:val="00564A1E"/>
    <w:rsid w:val="00572029"/>
    <w:rsid w:val="005C0724"/>
    <w:rsid w:val="005C4FC5"/>
    <w:rsid w:val="005C75AB"/>
    <w:rsid w:val="005E6614"/>
    <w:rsid w:val="00605130"/>
    <w:rsid w:val="0067646C"/>
    <w:rsid w:val="00687899"/>
    <w:rsid w:val="006913AF"/>
    <w:rsid w:val="006B7F91"/>
    <w:rsid w:val="006C03A0"/>
    <w:rsid w:val="006E4577"/>
    <w:rsid w:val="006E712C"/>
    <w:rsid w:val="006F0B70"/>
    <w:rsid w:val="006F7898"/>
    <w:rsid w:val="00710C77"/>
    <w:rsid w:val="007114E3"/>
    <w:rsid w:val="007473E6"/>
    <w:rsid w:val="0075374D"/>
    <w:rsid w:val="00770F45"/>
    <w:rsid w:val="00773444"/>
    <w:rsid w:val="007A1092"/>
    <w:rsid w:val="007A26D0"/>
    <w:rsid w:val="007A5F12"/>
    <w:rsid w:val="007B2524"/>
    <w:rsid w:val="007B505A"/>
    <w:rsid w:val="007B7641"/>
    <w:rsid w:val="007C0D99"/>
    <w:rsid w:val="007C2D6A"/>
    <w:rsid w:val="007D1686"/>
    <w:rsid w:val="007E5080"/>
    <w:rsid w:val="00803A60"/>
    <w:rsid w:val="008373A4"/>
    <w:rsid w:val="0084781D"/>
    <w:rsid w:val="00861B95"/>
    <w:rsid w:val="0087415D"/>
    <w:rsid w:val="00882BBD"/>
    <w:rsid w:val="0089616D"/>
    <w:rsid w:val="008B0255"/>
    <w:rsid w:val="008B2416"/>
    <w:rsid w:val="008B34D5"/>
    <w:rsid w:val="008B3DDA"/>
    <w:rsid w:val="008C0B69"/>
    <w:rsid w:val="0091547C"/>
    <w:rsid w:val="00921F8A"/>
    <w:rsid w:val="00945767"/>
    <w:rsid w:val="00976330"/>
    <w:rsid w:val="009845B8"/>
    <w:rsid w:val="009A1FDD"/>
    <w:rsid w:val="009D0649"/>
    <w:rsid w:val="009F59D8"/>
    <w:rsid w:val="00A06228"/>
    <w:rsid w:val="00A1351E"/>
    <w:rsid w:val="00A13E81"/>
    <w:rsid w:val="00A1592E"/>
    <w:rsid w:val="00A26EB0"/>
    <w:rsid w:val="00A30D86"/>
    <w:rsid w:val="00A35845"/>
    <w:rsid w:val="00A43A6A"/>
    <w:rsid w:val="00A503EB"/>
    <w:rsid w:val="00A52478"/>
    <w:rsid w:val="00A54B10"/>
    <w:rsid w:val="00A56504"/>
    <w:rsid w:val="00A7043D"/>
    <w:rsid w:val="00A74520"/>
    <w:rsid w:val="00A76BD0"/>
    <w:rsid w:val="00A8398D"/>
    <w:rsid w:val="00A86CE8"/>
    <w:rsid w:val="00A9233E"/>
    <w:rsid w:val="00A95C06"/>
    <w:rsid w:val="00AA5C91"/>
    <w:rsid w:val="00AB673B"/>
    <w:rsid w:val="00AD0AF7"/>
    <w:rsid w:val="00AD2652"/>
    <w:rsid w:val="00AE1E83"/>
    <w:rsid w:val="00AF2839"/>
    <w:rsid w:val="00AF588D"/>
    <w:rsid w:val="00AF6E7B"/>
    <w:rsid w:val="00B32C23"/>
    <w:rsid w:val="00B47741"/>
    <w:rsid w:val="00B71039"/>
    <w:rsid w:val="00B86C1D"/>
    <w:rsid w:val="00B91519"/>
    <w:rsid w:val="00B93DB0"/>
    <w:rsid w:val="00BA6200"/>
    <w:rsid w:val="00BA7485"/>
    <w:rsid w:val="00BA7B65"/>
    <w:rsid w:val="00BC12BD"/>
    <w:rsid w:val="00BD00B3"/>
    <w:rsid w:val="00BD3069"/>
    <w:rsid w:val="00BF39BB"/>
    <w:rsid w:val="00BF783D"/>
    <w:rsid w:val="00C03425"/>
    <w:rsid w:val="00C06758"/>
    <w:rsid w:val="00C11F40"/>
    <w:rsid w:val="00C12762"/>
    <w:rsid w:val="00C36D5F"/>
    <w:rsid w:val="00C4133D"/>
    <w:rsid w:val="00C51E68"/>
    <w:rsid w:val="00C54124"/>
    <w:rsid w:val="00C60E66"/>
    <w:rsid w:val="00C610F0"/>
    <w:rsid w:val="00C6200C"/>
    <w:rsid w:val="00C65425"/>
    <w:rsid w:val="00C70520"/>
    <w:rsid w:val="00C84ECB"/>
    <w:rsid w:val="00CA089C"/>
    <w:rsid w:val="00CA2CED"/>
    <w:rsid w:val="00CA630E"/>
    <w:rsid w:val="00CB2054"/>
    <w:rsid w:val="00CD6C5D"/>
    <w:rsid w:val="00CF5C20"/>
    <w:rsid w:val="00D05756"/>
    <w:rsid w:val="00D165F8"/>
    <w:rsid w:val="00D27CAA"/>
    <w:rsid w:val="00D34C3E"/>
    <w:rsid w:val="00D34E68"/>
    <w:rsid w:val="00D479A2"/>
    <w:rsid w:val="00D65DA4"/>
    <w:rsid w:val="00DC4A6C"/>
    <w:rsid w:val="00DC7A35"/>
    <w:rsid w:val="00DD3DFE"/>
    <w:rsid w:val="00DF2FD9"/>
    <w:rsid w:val="00E1563C"/>
    <w:rsid w:val="00E23D6D"/>
    <w:rsid w:val="00E37BF6"/>
    <w:rsid w:val="00E61CDE"/>
    <w:rsid w:val="00E71E40"/>
    <w:rsid w:val="00EA318C"/>
    <w:rsid w:val="00EB31B4"/>
    <w:rsid w:val="00EC02E4"/>
    <w:rsid w:val="00EE2C8C"/>
    <w:rsid w:val="00EF3208"/>
    <w:rsid w:val="00F24B9A"/>
    <w:rsid w:val="00F30033"/>
    <w:rsid w:val="00F456F5"/>
    <w:rsid w:val="00F60F76"/>
    <w:rsid w:val="00F756F3"/>
    <w:rsid w:val="00F96D92"/>
    <w:rsid w:val="00FA6554"/>
    <w:rsid w:val="00FB4483"/>
    <w:rsid w:val="00FB59AB"/>
    <w:rsid w:val="00FC01EE"/>
    <w:rsid w:val="00FC4755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513AB4-E445-4DE2-A9BA-5549C86E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customStyle="1" w:styleId="firstline">
    <w:name w:val="firstline"/>
    <w:basedOn w:val="Normal"/>
    <w:rsid w:val="00A704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B3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1B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2E6513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2">
    <w:name w:val="title2"/>
    <w:basedOn w:val="Normal"/>
    <w:rsid w:val="002E6513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rsid w:val="002E6513"/>
  </w:style>
  <w:style w:type="character" w:customStyle="1" w:styleId="historyitemselected1">
    <w:name w:val="historyitemselected1"/>
    <w:rsid w:val="002E6513"/>
    <w:rPr>
      <w:b/>
      <w:bCs/>
      <w:color w:val="0086C6"/>
    </w:rPr>
  </w:style>
  <w:style w:type="paragraph" w:styleId="ListParagraph">
    <w:name w:val="List Paragraph"/>
    <w:basedOn w:val="Normal"/>
    <w:uiPriority w:val="34"/>
    <w:qFormat/>
    <w:rsid w:val="0084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3258-A16E-461D-B773-EE06B439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>ДНСК</Company>
  <LinksUpToDate>false</LinksUpToDate>
  <CharactersWithSpaces>1584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ДНСК</dc:creator>
  <cp:lastModifiedBy>Анелия Манева</cp:lastModifiedBy>
  <cp:revision>2</cp:revision>
  <cp:lastPrinted>2017-02-14T09:29:00Z</cp:lastPrinted>
  <dcterms:created xsi:type="dcterms:W3CDTF">2017-03-23T08:53:00Z</dcterms:created>
  <dcterms:modified xsi:type="dcterms:W3CDTF">2017-03-23T08:53:00Z</dcterms:modified>
</cp:coreProperties>
</file>